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F5" w:rsidRDefault="003421F5" w:rsidP="001B49BF">
      <w:pPr>
        <w:jc w:val="center"/>
      </w:pPr>
      <w:r w:rsidRPr="00133CE9">
        <w:rPr>
          <w:noProof/>
          <w:sz w:val="24"/>
          <w:szCs w:val="24"/>
          <w:lang w:eastAsia="fr-FR"/>
        </w:rPr>
        <w:drawing>
          <wp:inline distT="0" distB="0" distL="0" distR="0">
            <wp:extent cx="1516380" cy="1447800"/>
            <wp:effectExtent l="0" t="0" r="7620" b="0"/>
            <wp:docPr id="1" name="Image 1" descr="C:\Documents and Settings\MAMA.MAMA-7670A52B98\Bureau\logologc\LOGOS SINEPH\image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MAMA.MAMA-7670A52B98\Bureau\logologc\LOGOS SINEPH\image24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1C" w:rsidRPr="001B49BF" w:rsidRDefault="00157C1C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49BF">
        <w:rPr>
          <w:rFonts w:ascii="Times New Roman" w:hAnsi="Times New Roman" w:cs="Times New Roman"/>
          <w:b/>
          <w:sz w:val="20"/>
          <w:szCs w:val="20"/>
          <w:u w:val="single"/>
        </w:rPr>
        <w:t>REGISTRE REIN DE CÔTE D’IVOIRE</w:t>
      </w:r>
    </w:p>
    <w:p w:rsidR="003421F5" w:rsidRPr="001B49BF" w:rsidRDefault="00567111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CHARTE DE CONFIDENTIALITE</w:t>
      </w:r>
    </w:p>
    <w:p w:rsidR="00567111" w:rsidRDefault="00567111" w:rsidP="00567111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567111" w:rsidRPr="00567111" w:rsidRDefault="00567111" w:rsidP="00567111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 xml:space="preserve">Tout membre du Registre Rein de Côte d’Ivoire (2RCI), quel que soit son statut, est tenu au secret professionnel. Toute rupture de ce dernier peut conduire à des poursuites administratives et pénales (selon l’article 51 de la loi numéro 2013 – 450 du 19 juin 2013 relative à la protection des données personnelles). </w:t>
      </w:r>
    </w:p>
    <w:p w:rsidR="00567111" w:rsidRPr="00567111" w:rsidRDefault="00567111" w:rsidP="0056711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>En conséquence, aucune information concernant des personnes recensées par l’équipe du registre ne doit être communiquée à des tiers.</w:t>
      </w:r>
    </w:p>
    <w:p w:rsidR="00567111" w:rsidRPr="00567111" w:rsidRDefault="00567111" w:rsidP="00567111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>Cette charte sur la protection des données personnelles est fondée sur les engagements suivants :</w:t>
      </w:r>
    </w:p>
    <w:p w:rsidR="00567111" w:rsidRPr="00567111" w:rsidRDefault="00567111" w:rsidP="0056711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>Pas de collecte d’informations n’entrant pas dans le cadre du registre,</w:t>
      </w:r>
    </w:p>
    <w:p w:rsidR="00567111" w:rsidRPr="00567111" w:rsidRDefault="00567111" w:rsidP="0056711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>Pas d’utilisation de ces informations à d’autres fins que celles prévues,</w:t>
      </w:r>
    </w:p>
    <w:p w:rsidR="00567111" w:rsidRPr="00567111" w:rsidRDefault="00567111" w:rsidP="0056711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>Elaboration de procédures afin de garantir la sécurité de ces informations et à répondre de la manière la plus complète et la plus précise possible concernant toute interrogation relative aux dites données,</w:t>
      </w:r>
    </w:p>
    <w:p w:rsidR="00567111" w:rsidRPr="00567111" w:rsidRDefault="00567111" w:rsidP="0056711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>Toutes les informations sont couvertes par le secret professionnel et ne peuvent être communiquées qu’à des destinataires h</w:t>
      </w:r>
      <w:r w:rsidR="009F6251">
        <w:rPr>
          <w:rFonts w:ascii="Times New Roman" w:hAnsi="Times New Roman" w:cs="Times New Roman"/>
          <w:sz w:val="20"/>
          <w:szCs w:val="20"/>
        </w:rPr>
        <w:t xml:space="preserve">abilités </w:t>
      </w:r>
      <w:r w:rsidRPr="00567111">
        <w:rPr>
          <w:rFonts w:ascii="Times New Roman" w:hAnsi="Times New Roman" w:cs="Times New Roman"/>
          <w:sz w:val="20"/>
          <w:szCs w:val="20"/>
        </w:rPr>
        <w:t>(en vertu de la loi numéro 2013 – 450 du 19 juin 2013 relative à la protection des données personnelles),</w:t>
      </w:r>
    </w:p>
    <w:p w:rsidR="00567111" w:rsidRPr="00567111" w:rsidRDefault="00567111" w:rsidP="0056711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>L’envoi de listes de noms n’est pas autorisé sans l’accord du responsable du comité national de l’éthique des sciences de la vie et de la santé (CNESVS).</w:t>
      </w:r>
    </w:p>
    <w:p w:rsidR="00567111" w:rsidRPr="00567111" w:rsidRDefault="00567111" w:rsidP="0056711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>Ne jamais jeter dans les corbeilles à papier des listes nominatives de patients. Les documents doivent être broyés, brulés ou détruits par tout moyen à disposition pour la destruction de documents confidentiels.</w:t>
      </w:r>
    </w:p>
    <w:p w:rsidR="00567111" w:rsidRPr="00567111" w:rsidRDefault="00567111" w:rsidP="00567111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>Ne jamais laisser de dossiers dans un endroit ou des personnes extérieures au registre sont susceptibles de passer. Rassembler si possible les documents nominatifs dans une armoire ou à défaut un bureau fermé à clé.</w:t>
      </w:r>
    </w:p>
    <w:p w:rsidR="00567111" w:rsidRPr="00567111" w:rsidRDefault="00567111" w:rsidP="00567111">
      <w:pPr>
        <w:spacing w:line="276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 xml:space="preserve">Cette liste de recommandations n’étant pas exhaustive, il est recommandé de signaler toute procédure </w:t>
      </w:r>
      <w:bookmarkStart w:id="0" w:name="_GoBack"/>
      <w:bookmarkEnd w:id="0"/>
      <w:r w:rsidRPr="00567111">
        <w:rPr>
          <w:rFonts w:ascii="Times New Roman" w:hAnsi="Times New Roman" w:cs="Times New Roman"/>
          <w:sz w:val="20"/>
          <w:szCs w:val="20"/>
        </w:rPr>
        <w:t>susceptible d’entrainer un risque pour la confidentialité des données afin d’y réfléchir ensemble et trouver une solution pour améliorer la sécurité.</w:t>
      </w:r>
    </w:p>
    <w:p w:rsidR="00567111" w:rsidRPr="00567111" w:rsidRDefault="00567111" w:rsidP="00567111">
      <w:pPr>
        <w:spacing w:line="276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567111">
        <w:rPr>
          <w:rFonts w:ascii="Times New Roman" w:hAnsi="Times New Roman" w:cs="Times New Roman"/>
          <w:sz w:val="20"/>
          <w:szCs w:val="20"/>
        </w:rPr>
        <w:t xml:space="preserve">Je déclare avoir pris connaissance de la charte de confidentialité.                                                                            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1637"/>
        <w:gridCol w:w="2412"/>
        <w:gridCol w:w="1959"/>
      </w:tblGrid>
      <w:tr w:rsidR="00567111" w:rsidRPr="00567111" w:rsidTr="00137B52">
        <w:tc>
          <w:tcPr>
            <w:tcW w:w="3009" w:type="dxa"/>
          </w:tcPr>
          <w:p w:rsidR="00567111" w:rsidRPr="00567111" w:rsidRDefault="00567111" w:rsidP="00137B52">
            <w:pPr>
              <w:spacing w:line="276" w:lineRule="auto"/>
              <w:jc w:val="center"/>
              <w:rPr>
                <w:b/>
              </w:rPr>
            </w:pPr>
            <w:r w:rsidRPr="00567111">
              <w:rPr>
                <w:b/>
              </w:rPr>
              <w:t>Nom et Prénoms</w:t>
            </w:r>
          </w:p>
        </w:tc>
        <w:tc>
          <w:tcPr>
            <w:tcW w:w="1817" w:type="dxa"/>
          </w:tcPr>
          <w:p w:rsidR="00567111" w:rsidRPr="00567111" w:rsidRDefault="00567111" w:rsidP="00137B52">
            <w:pPr>
              <w:spacing w:line="276" w:lineRule="auto"/>
              <w:jc w:val="center"/>
              <w:rPr>
                <w:b/>
              </w:rPr>
            </w:pPr>
            <w:r w:rsidRPr="00567111">
              <w:rPr>
                <w:b/>
              </w:rPr>
              <w:t>Date</w:t>
            </w:r>
          </w:p>
        </w:tc>
        <w:tc>
          <w:tcPr>
            <w:tcW w:w="2719" w:type="dxa"/>
          </w:tcPr>
          <w:p w:rsidR="00567111" w:rsidRPr="00567111" w:rsidRDefault="00567111" w:rsidP="00137B52">
            <w:pPr>
              <w:spacing w:line="276" w:lineRule="auto"/>
              <w:jc w:val="center"/>
              <w:rPr>
                <w:b/>
              </w:rPr>
            </w:pPr>
            <w:r w:rsidRPr="00567111">
              <w:rPr>
                <w:b/>
              </w:rPr>
              <w:t>Rôle</w:t>
            </w:r>
            <w:r w:rsidRPr="00567111">
              <w:rPr>
                <w:b/>
                <w:vertAlign w:val="superscript"/>
              </w:rPr>
              <w:t>*</w:t>
            </w:r>
          </w:p>
        </w:tc>
        <w:tc>
          <w:tcPr>
            <w:tcW w:w="2119" w:type="dxa"/>
          </w:tcPr>
          <w:p w:rsidR="00567111" w:rsidRPr="00567111" w:rsidRDefault="00567111" w:rsidP="00137B52">
            <w:pPr>
              <w:spacing w:line="276" w:lineRule="auto"/>
              <w:jc w:val="center"/>
              <w:rPr>
                <w:b/>
              </w:rPr>
            </w:pPr>
            <w:r w:rsidRPr="00567111">
              <w:rPr>
                <w:b/>
              </w:rPr>
              <w:t>Signature</w:t>
            </w:r>
          </w:p>
        </w:tc>
      </w:tr>
      <w:tr w:rsidR="00567111" w:rsidRPr="00567111" w:rsidTr="00137B52">
        <w:trPr>
          <w:trHeight w:val="607"/>
        </w:trPr>
        <w:tc>
          <w:tcPr>
            <w:tcW w:w="3009" w:type="dxa"/>
          </w:tcPr>
          <w:p w:rsidR="00567111" w:rsidRPr="00567111" w:rsidRDefault="00567111" w:rsidP="00137B52">
            <w:pPr>
              <w:spacing w:line="276" w:lineRule="auto"/>
            </w:pPr>
          </w:p>
        </w:tc>
        <w:tc>
          <w:tcPr>
            <w:tcW w:w="1817" w:type="dxa"/>
          </w:tcPr>
          <w:p w:rsidR="00567111" w:rsidRPr="00567111" w:rsidRDefault="00567111" w:rsidP="00137B52">
            <w:pPr>
              <w:spacing w:line="276" w:lineRule="auto"/>
            </w:pPr>
          </w:p>
        </w:tc>
        <w:tc>
          <w:tcPr>
            <w:tcW w:w="2719" w:type="dxa"/>
          </w:tcPr>
          <w:p w:rsidR="00567111" w:rsidRPr="00567111" w:rsidRDefault="00567111" w:rsidP="00137B52">
            <w:pPr>
              <w:spacing w:line="276" w:lineRule="auto"/>
            </w:pPr>
          </w:p>
        </w:tc>
        <w:tc>
          <w:tcPr>
            <w:tcW w:w="2119" w:type="dxa"/>
          </w:tcPr>
          <w:p w:rsidR="00567111" w:rsidRPr="00567111" w:rsidRDefault="00567111" w:rsidP="00137B52">
            <w:pPr>
              <w:spacing w:line="276" w:lineRule="auto"/>
            </w:pPr>
          </w:p>
        </w:tc>
      </w:tr>
    </w:tbl>
    <w:p w:rsidR="00567111" w:rsidRPr="00B41B60" w:rsidRDefault="00567111" w:rsidP="00567111">
      <w:pPr>
        <w:spacing w:line="276" w:lineRule="auto"/>
      </w:pPr>
    </w:p>
    <w:p w:rsidR="00567111" w:rsidRPr="00567111" w:rsidRDefault="00567111" w:rsidP="00567111">
      <w:pPr>
        <w:rPr>
          <w:rFonts w:ascii="Times New Roman" w:hAnsi="Times New Roman"/>
          <w:sz w:val="20"/>
          <w:szCs w:val="20"/>
        </w:rPr>
      </w:pPr>
      <w:r w:rsidRPr="007115BB">
        <w:rPr>
          <w:rFonts w:ascii="Times New Roman" w:hAnsi="Times New Roman"/>
          <w:b/>
          <w:sz w:val="20"/>
          <w:szCs w:val="20"/>
        </w:rPr>
        <w:t>*</w:t>
      </w:r>
      <w:r w:rsidR="007115BB">
        <w:rPr>
          <w:rFonts w:ascii="Times New Roman" w:hAnsi="Times New Roman"/>
          <w:b/>
          <w:sz w:val="20"/>
          <w:szCs w:val="20"/>
        </w:rPr>
        <w:t xml:space="preserve"> </w:t>
      </w:r>
      <w:r w:rsidRPr="00567111">
        <w:rPr>
          <w:rFonts w:ascii="Times New Roman" w:hAnsi="Times New Roman"/>
          <w:sz w:val="20"/>
          <w:szCs w:val="20"/>
        </w:rPr>
        <w:t>Précisez votre rôle dans le projet</w:t>
      </w:r>
    </w:p>
    <w:sectPr w:rsidR="00567111" w:rsidRPr="005671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A1" w:rsidRDefault="00B861A1" w:rsidP="00C43DE8">
      <w:pPr>
        <w:spacing w:after="0" w:line="240" w:lineRule="auto"/>
      </w:pPr>
      <w:r>
        <w:separator/>
      </w:r>
    </w:p>
  </w:endnote>
  <w:endnote w:type="continuationSeparator" w:id="0">
    <w:p w:rsidR="00B861A1" w:rsidRDefault="00B861A1" w:rsidP="00C4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BB" w:rsidRPr="0080553F" w:rsidRDefault="00B861A1">
    <w:pPr>
      <w:pStyle w:val="Pieddepage"/>
      <w:rPr>
        <w:rFonts w:ascii="Times New Roman" w:hAnsi="Times New Roman" w:cs="Times New Roman"/>
        <w:sz w:val="20"/>
        <w:szCs w:val="20"/>
      </w:rPr>
    </w:pPr>
    <w:hyperlink r:id="rId1" w:history="1">
      <w:r w:rsidR="007115BB" w:rsidRPr="0080553F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www.sinephweb.org</w:t>
      </w:r>
    </w:hyperlink>
    <w:r w:rsidR="007115BB" w:rsidRPr="0080553F">
      <w:rPr>
        <w:rFonts w:ascii="Times New Roman" w:hAnsi="Times New Roman" w:cs="Times New Roman"/>
        <w:sz w:val="20"/>
        <w:szCs w:val="20"/>
      </w:rPr>
      <w:t xml:space="preserve"> – </w:t>
    </w:r>
    <w:hyperlink r:id="rId2" w:history="1">
      <w:r w:rsidR="007115BB" w:rsidRPr="0080553F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sineph@sinephweb.org</w:t>
      </w:r>
    </w:hyperlink>
    <w:r w:rsidR="007115BB" w:rsidRPr="0080553F">
      <w:rPr>
        <w:rFonts w:ascii="Times New Roman" w:hAnsi="Times New Roman" w:cs="Times New Roman"/>
        <w:sz w:val="20"/>
        <w:szCs w:val="20"/>
      </w:rPr>
      <w:t xml:space="preserve"> – </w:t>
    </w:r>
    <w:hyperlink r:id="rId3" w:history="1">
      <w:r w:rsidR="007115BB" w:rsidRPr="0080553F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sineph@yahoo.fr</w:t>
      </w:r>
    </w:hyperlink>
    <w:r w:rsidR="007115BB" w:rsidRPr="0080553F">
      <w:rPr>
        <w:rFonts w:ascii="Times New Roman" w:hAnsi="Times New Roman" w:cs="Times New Roman"/>
        <w:sz w:val="20"/>
        <w:szCs w:val="20"/>
      </w:rPr>
      <w:t xml:space="preserve"> </w:t>
    </w:r>
  </w:p>
  <w:p w:rsidR="00C43DE8" w:rsidRDefault="00C43D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A1" w:rsidRDefault="00B861A1" w:rsidP="00C43DE8">
      <w:pPr>
        <w:spacing w:after="0" w:line="240" w:lineRule="auto"/>
      </w:pPr>
      <w:r>
        <w:separator/>
      </w:r>
    </w:p>
  </w:footnote>
  <w:footnote w:type="continuationSeparator" w:id="0">
    <w:p w:rsidR="00B861A1" w:rsidRDefault="00B861A1" w:rsidP="00C4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6CBD"/>
    <w:multiLevelType w:val="hybridMultilevel"/>
    <w:tmpl w:val="D09EC856"/>
    <w:lvl w:ilvl="0" w:tplc="BD66A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1554A"/>
    <w:multiLevelType w:val="hybridMultilevel"/>
    <w:tmpl w:val="8A00B87A"/>
    <w:lvl w:ilvl="0" w:tplc="517C8E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5"/>
    <w:rsid w:val="00113477"/>
    <w:rsid w:val="00123760"/>
    <w:rsid w:val="00157C1C"/>
    <w:rsid w:val="00165633"/>
    <w:rsid w:val="00187FE9"/>
    <w:rsid w:val="001B49BF"/>
    <w:rsid w:val="003421F5"/>
    <w:rsid w:val="004E4E71"/>
    <w:rsid w:val="00567111"/>
    <w:rsid w:val="007115BB"/>
    <w:rsid w:val="007F0AE9"/>
    <w:rsid w:val="0080553F"/>
    <w:rsid w:val="009F6251"/>
    <w:rsid w:val="00AB2414"/>
    <w:rsid w:val="00AC3695"/>
    <w:rsid w:val="00B861A1"/>
    <w:rsid w:val="00C03CAB"/>
    <w:rsid w:val="00C43DE8"/>
    <w:rsid w:val="00E56788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F7162-3921-4EA6-A9C0-FFBE3159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1F5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C4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DE8"/>
  </w:style>
  <w:style w:type="paragraph" w:styleId="Pieddepage">
    <w:name w:val="footer"/>
    <w:basedOn w:val="Normal"/>
    <w:link w:val="PieddepageCar"/>
    <w:uiPriority w:val="99"/>
    <w:unhideWhenUsed/>
    <w:rsid w:val="00C4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DE8"/>
  </w:style>
  <w:style w:type="table" w:styleId="Grilledutableau">
    <w:name w:val="Table Grid"/>
    <w:basedOn w:val="TableauNormal"/>
    <w:rsid w:val="0056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711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eph@yahoo.fr" TargetMode="External"/><Relationship Id="rId2" Type="http://schemas.openxmlformats.org/officeDocument/2006/relationships/hyperlink" Target="mailto:sineph@sinephweb.org" TargetMode="External"/><Relationship Id="rId1" Type="http://schemas.openxmlformats.org/officeDocument/2006/relationships/hyperlink" Target="http://www.sinephwe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9EE5-A5C2-4AEB-8B9B-7F11B58D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MOUDACHIROU</dc:creator>
  <cp:keywords/>
  <dc:description/>
  <cp:lastModifiedBy>Mohamed MOUDACHIROU</cp:lastModifiedBy>
  <cp:revision>7</cp:revision>
  <dcterms:created xsi:type="dcterms:W3CDTF">2020-02-23T10:43:00Z</dcterms:created>
  <dcterms:modified xsi:type="dcterms:W3CDTF">2020-02-23T11:43:00Z</dcterms:modified>
</cp:coreProperties>
</file>